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AD" w:rsidRDefault="00213C12" w:rsidP="00213C12">
      <w:pPr>
        <w:spacing w:after="0" w:line="259" w:lineRule="auto"/>
        <w:ind w:left="5103" w:right="0" w:firstLine="0"/>
      </w:pPr>
      <w:r>
        <w:rPr>
          <w:sz w:val="24"/>
        </w:rPr>
        <w:t xml:space="preserve"> </w:t>
      </w:r>
    </w:p>
    <w:p w:rsidR="00E937AD" w:rsidRDefault="00213C12">
      <w:pPr>
        <w:spacing w:after="184" w:line="259" w:lineRule="auto"/>
        <w:ind w:right="0" w:firstLine="0"/>
        <w:jc w:val="left"/>
      </w:pPr>
      <w:r>
        <w:t xml:space="preserve"> </w:t>
      </w:r>
    </w:p>
    <w:p w:rsidR="00E937AD" w:rsidRDefault="00213C12">
      <w:pPr>
        <w:spacing w:after="184" w:line="259" w:lineRule="auto"/>
        <w:ind w:left="10" w:right="69" w:hanging="10"/>
        <w:jc w:val="right"/>
      </w:pPr>
      <w:r>
        <w:t xml:space="preserve">Приложение 4  </w:t>
      </w:r>
    </w:p>
    <w:p w:rsidR="00E937AD" w:rsidRDefault="00213C12">
      <w:pPr>
        <w:spacing w:after="178" w:line="270" w:lineRule="auto"/>
        <w:ind w:left="645" w:right="0" w:hanging="10"/>
        <w:jc w:val="center"/>
      </w:pPr>
      <w:bookmarkStart w:id="0" w:name="_GoBack"/>
      <w:r>
        <w:rPr>
          <w:b/>
        </w:rPr>
        <w:t xml:space="preserve">Памятка для родителей </w:t>
      </w:r>
    </w:p>
    <w:p w:rsidR="00E937AD" w:rsidRDefault="00213C12">
      <w:pPr>
        <w:spacing w:after="126" w:line="259" w:lineRule="auto"/>
        <w:ind w:left="2046" w:right="0" w:hanging="10"/>
        <w:jc w:val="left"/>
      </w:pPr>
      <w:r>
        <w:rPr>
          <w:b/>
        </w:rPr>
        <w:t xml:space="preserve">«Половая неприкосновенность несовершеннолетних» </w:t>
      </w:r>
      <w:bookmarkEnd w:id="0"/>
    </w:p>
    <w:p w:rsidR="00E937AD" w:rsidRDefault="00213C12">
      <w:pPr>
        <w:ind w:left="-15" w:right="66"/>
      </w:pPr>
      <w:r>
        <w:t xml:space="preserve">Большая медицинская энциклопедия: «Половые извращения могут проявляться в совершении таких суррогатных действий, как обнажение перед незнакомыми лицами (эксгибиционизм), созерцание интимных отношений, половых органов, уринации или дефекации (вуайеризм). В </w:t>
      </w:r>
      <w:r>
        <w:t xml:space="preserve">третью группу входят перверсии, при которых половое влечение направлено на лиц "несоответствующего" возраста: детей (педофилия), подростков (эфебофилия) ...». </w:t>
      </w:r>
    </w:p>
    <w:p w:rsidR="00E937AD" w:rsidRDefault="00213C12">
      <w:pPr>
        <w:ind w:left="-15" w:right="66"/>
      </w:pPr>
      <w:r>
        <w:t xml:space="preserve">Большая советская энциклопедия: «Эксгибиционизм (от лат. exhibitio - предъявление, выставление, </w:t>
      </w:r>
      <w:r>
        <w:t xml:space="preserve">демонстрация), половое извращение, проявляющееся в публичном обнажении половых органов с целью полового удовлетворения». </w:t>
      </w:r>
    </w:p>
    <w:p w:rsidR="00E937AD" w:rsidRDefault="00213C12">
      <w:pPr>
        <w:ind w:left="-15" w:right="66"/>
      </w:pPr>
      <w:r>
        <w:t xml:space="preserve">Список определений половых извращений гораздо длиннее и самое ужасное, когда подобные преступления совершаются против наших детей. Но </w:t>
      </w:r>
      <w:r>
        <w:t xml:space="preserve">мы можем даже не узнать об этом, т.к. дети все воспринимают по-своему и не всегда рассказывают взрослым то, что они увидели. Они становятся объектом различных преступлений в силу своей беспомощности, доверчивости, физической слабости, да и просто незнания </w:t>
      </w:r>
      <w:r>
        <w:t xml:space="preserve">жизни. Предупреждать детей об опасности - обязанность родителей. </w:t>
      </w:r>
    </w:p>
    <w:p w:rsidR="00E937AD" w:rsidRDefault="00213C12">
      <w:pPr>
        <w:ind w:left="708" w:right="66" w:firstLine="3301"/>
      </w:pPr>
      <w:r>
        <w:rPr>
          <w:b/>
          <w:i/>
        </w:rPr>
        <w:t xml:space="preserve">Уважаемые родители! </w:t>
      </w:r>
      <w:r>
        <w:t xml:space="preserve">Заучите с Вашим ребенком следующие правила поведения:  не ходи никуда с незнакомыми людьми, как бы они ни уговаривали и что бы </w:t>
      </w:r>
    </w:p>
    <w:p w:rsidR="00E937AD" w:rsidRDefault="00213C12">
      <w:pPr>
        <w:spacing w:after="13" w:line="387" w:lineRule="auto"/>
        <w:ind w:left="703" w:right="3892" w:hanging="718"/>
        <w:jc w:val="left"/>
      </w:pPr>
      <w:r>
        <w:t xml:space="preserve">интересное ни предлагали;  </w:t>
      </w:r>
      <w:r>
        <w:tab/>
        <w:t>не садись в ма</w:t>
      </w:r>
      <w:r>
        <w:t xml:space="preserve">шину с незнакомыми;  </w:t>
      </w:r>
      <w:r>
        <w:tab/>
        <w:t xml:space="preserve">не играй на улице с наступлением темноты;  </w:t>
      </w:r>
      <w:r>
        <w:tab/>
        <w:t xml:space="preserve">не заигрывайся во дворе по пути из школы;  </w:t>
      </w:r>
      <w:r>
        <w:tab/>
        <w:t xml:space="preserve">не играй один в парке или сквере. </w:t>
      </w:r>
    </w:p>
    <w:p w:rsidR="00E937AD" w:rsidRDefault="00213C12">
      <w:pPr>
        <w:ind w:left="-15" w:right="66"/>
      </w:pPr>
      <w:r>
        <w:lastRenderedPageBreak/>
        <w:t xml:space="preserve">Напоминайте, чтобы подростки (особенно девушки) соблюдали следующие правила:  </w:t>
      </w:r>
    </w:p>
    <w:p w:rsidR="00E937AD" w:rsidRDefault="00213C12">
      <w:pPr>
        <w:spacing w:after="184" w:line="259" w:lineRule="auto"/>
        <w:ind w:left="10" w:right="69" w:hanging="10"/>
        <w:jc w:val="right"/>
      </w:pPr>
      <w:r>
        <w:t xml:space="preserve">уходя из дома, всегда сообщали, </w:t>
      </w:r>
      <w:r>
        <w:t xml:space="preserve">куда идут и как с ними можно связаться в </w:t>
      </w:r>
    </w:p>
    <w:p w:rsidR="00E937AD" w:rsidRDefault="00213C12">
      <w:pPr>
        <w:spacing w:after="13" w:line="387" w:lineRule="auto"/>
        <w:ind w:left="703" w:right="1031" w:hanging="718"/>
        <w:jc w:val="left"/>
      </w:pPr>
      <w:r>
        <w:t xml:space="preserve">случае необходимости; сообщали по телефону, когда они возвращаются домой;  не входили в кабину лифта с незнакомыми мужчинами;  избегали случайных знакомств, приглашений в незнакомые компании. </w:t>
      </w:r>
    </w:p>
    <w:p w:rsidR="00E937AD" w:rsidRDefault="00213C12">
      <w:pPr>
        <w:spacing w:after="127" w:line="259" w:lineRule="auto"/>
        <w:ind w:left="648" w:right="0" w:hanging="10"/>
        <w:jc w:val="center"/>
      </w:pPr>
      <w:r>
        <w:rPr>
          <w:b/>
          <w:i/>
        </w:rPr>
        <w:t>Уважаемые родители</w:t>
      </w:r>
      <w:r>
        <w:t xml:space="preserve">! </w:t>
      </w:r>
    </w:p>
    <w:p w:rsidR="00E937AD" w:rsidRDefault="00213C12">
      <w:pPr>
        <w:ind w:left="-15" w:right="66"/>
      </w:pPr>
      <w:r>
        <w:t>Помните, что сексуальное воспитание и развитие молодых людей и девушек, в первую очередь зависит от Вас. Как можно раньше расскажите своему ребенку, в соответствии с его возрастом, о сексуальности. Ваш ребенок обратится к Вам в случае сексуального пристава</w:t>
      </w:r>
      <w:r>
        <w:t>ния лишь в том случае, если он знает, что с Вами можно беседовать «о подобных вещах». Информируйте его о возможных видах сексуальной преступности, но при этом помните, что ребенку всегда нужна Ваша поддержка. Следите за тем, с кем общается Ваш ребенок и гд</w:t>
      </w:r>
      <w:r>
        <w:t>е он бывает. Нет ли среди его окружения сомнительных взрослых или чересчур сексуально развитых сверстников. Если чувствуете дурное влияние, постарайтесь изолировать от них ребенка. Смотрите, чтобы ребенок не пользовался сомнительной литературой и видео про</w:t>
      </w:r>
      <w:r>
        <w:t xml:space="preserve">дукцией. Поддерживайте с детьми доверительные дружеские отношения. В этом случае Ваше воздействие будет особенно эффективным. Не запугивайте ребенка кемлибо или наказаниями. Вы можете посеять в его душе страх, который развившись с возрастом атрофирует его </w:t>
      </w:r>
      <w:r>
        <w:t xml:space="preserve">волевые качества. В случае необходимости обратитесь за советом в анонимную и бесплатную психологическую и психотерапевтическую помощь детям, подросткам и родителям в кризисных ситуациях и состояниях.  </w:t>
      </w:r>
    </w:p>
    <w:p w:rsidR="00E937AD" w:rsidRDefault="00213C12">
      <w:pPr>
        <w:ind w:left="-15" w:right="66"/>
      </w:pPr>
      <w:r>
        <w:t>Убедите своих детей, что нужно быть разборчивыми в выб</w:t>
      </w:r>
      <w:r>
        <w:t xml:space="preserve">оре знакомых и всегда следует думать, прежде чем пригласить в свой дом малознакомого человека, а также остерегаться:  </w:t>
      </w:r>
    </w:p>
    <w:p w:rsidR="00E937AD" w:rsidRDefault="00213C12">
      <w:pPr>
        <w:spacing w:after="131" w:line="259" w:lineRule="auto"/>
        <w:ind w:left="708" w:right="66" w:firstLine="0"/>
      </w:pPr>
      <w:r>
        <w:t xml:space="preserve">случайных знакомств в кафе, на дискотеке;  </w:t>
      </w:r>
    </w:p>
    <w:p w:rsidR="00E937AD" w:rsidRDefault="00213C12">
      <w:pPr>
        <w:spacing w:after="184" w:line="259" w:lineRule="auto"/>
        <w:ind w:left="10" w:right="69" w:hanging="10"/>
        <w:jc w:val="right"/>
      </w:pPr>
      <w:r>
        <w:t xml:space="preserve">поездок с сомнительными компаниями на природу с распитием спиртных </w:t>
      </w:r>
    </w:p>
    <w:p w:rsidR="00E937AD" w:rsidRDefault="00213C12">
      <w:pPr>
        <w:ind w:left="693" w:right="66" w:hanging="708"/>
      </w:pPr>
      <w:r>
        <w:lastRenderedPageBreak/>
        <w:t>напитков;   предложений н</w:t>
      </w:r>
      <w:r>
        <w:t xml:space="preserve">езнакомых мужчин подвезти вас на попутной автомашине; посещения общежитий и квартир случайных знакомых с приглашениями </w:t>
      </w:r>
    </w:p>
    <w:p w:rsidR="00E937AD" w:rsidRDefault="00213C12">
      <w:pPr>
        <w:spacing w:after="131" w:line="259" w:lineRule="auto"/>
        <w:ind w:left="-15" w:right="66" w:firstLine="0"/>
      </w:pPr>
      <w:r>
        <w:t xml:space="preserve">послушать музыку, посмотреть фильмы. </w:t>
      </w:r>
    </w:p>
    <w:p w:rsidR="00E937AD" w:rsidRDefault="00213C12">
      <w:pPr>
        <w:spacing w:after="0" w:line="259" w:lineRule="auto"/>
        <w:ind w:right="0" w:firstLine="0"/>
        <w:jc w:val="left"/>
      </w:pPr>
      <w:r>
        <w:t xml:space="preserve"> </w:t>
      </w:r>
    </w:p>
    <w:sectPr w:rsidR="00E937AD">
      <w:headerReference w:type="even" r:id="rId7"/>
      <w:headerReference w:type="default" r:id="rId8"/>
      <w:headerReference w:type="first" r:id="rId9"/>
      <w:pgSz w:w="11906" w:h="16838"/>
      <w:pgMar w:top="573" w:right="497" w:bottom="572" w:left="113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3C12">
      <w:pPr>
        <w:spacing w:after="0" w:line="240" w:lineRule="auto"/>
      </w:pPr>
      <w:r>
        <w:separator/>
      </w:r>
    </w:p>
  </w:endnote>
  <w:endnote w:type="continuationSeparator" w:id="0">
    <w:p w:rsidR="00000000" w:rsidRDefault="0021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3C12">
      <w:pPr>
        <w:spacing w:after="0" w:line="240" w:lineRule="auto"/>
      </w:pPr>
      <w:r>
        <w:separator/>
      </w:r>
    </w:p>
  </w:footnote>
  <w:footnote w:type="continuationSeparator" w:id="0">
    <w:p w:rsidR="00000000" w:rsidRDefault="0021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AD" w:rsidRDefault="00213C12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AD" w:rsidRDefault="00213C12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13C12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AD" w:rsidRDefault="00E937AD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42CEE"/>
    <w:multiLevelType w:val="hybridMultilevel"/>
    <w:tmpl w:val="CA9EA8C0"/>
    <w:lvl w:ilvl="0" w:tplc="75B2C4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EC1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8D0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BE03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217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3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C8DA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80EB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EC6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AD"/>
    <w:rsid w:val="00213C12"/>
    <w:rsid w:val="00E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FC7"/>
  <w15:docId w15:val="{9F983EE2-DF75-477A-A495-095172C7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86" w:lineRule="auto"/>
      <w:ind w:right="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cp:lastModifiedBy>соц педагог</cp:lastModifiedBy>
  <cp:revision>2</cp:revision>
  <dcterms:created xsi:type="dcterms:W3CDTF">2026-02-08T06:29:00Z</dcterms:created>
  <dcterms:modified xsi:type="dcterms:W3CDTF">2026-02-08T06:29:00Z</dcterms:modified>
</cp:coreProperties>
</file>